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0914" w14:textId="7D0BEB38" w:rsidR="002D20D0" w:rsidRDefault="002D20D0" w:rsidP="002D20D0">
      <w:pPr>
        <w:pStyle w:val="Pamatteksts"/>
        <w:spacing w:after="0"/>
        <w:jc w:val="right"/>
        <w:rPr>
          <w:b/>
          <w:bCs/>
          <w:sz w:val="22"/>
          <w:szCs w:val="22"/>
          <w:lang w:val="lv-LV"/>
        </w:rPr>
      </w:pPr>
      <w:r w:rsidRPr="00AA6CBD">
        <w:rPr>
          <w:b/>
          <w:bCs/>
          <w:sz w:val="22"/>
          <w:szCs w:val="22"/>
          <w:lang w:val="lv-LV"/>
        </w:rPr>
        <w:t>1.PIELIKUMS</w:t>
      </w:r>
    </w:p>
    <w:p w14:paraId="77192786" w14:textId="77777777" w:rsidR="00C24A36" w:rsidRDefault="00C24A36" w:rsidP="00C24A36">
      <w:pPr>
        <w:pStyle w:val="Virsraksts1"/>
        <w:ind w:right="-285"/>
        <w:rPr>
          <w:caps/>
          <w:lang w:val="lv-LV"/>
        </w:rPr>
      </w:pPr>
      <w:r w:rsidRPr="0075389B">
        <w:rPr>
          <w:caps/>
          <w:lang w:val="lv-LV"/>
        </w:rPr>
        <w:t xml:space="preserve">NACIONĀLĀ KINO CENTRA </w:t>
      </w:r>
    </w:p>
    <w:p w14:paraId="5E3E1EEF" w14:textId="184A57DB" w:rsidR="00C24A36" w:rsidRPr="0075389B" w:rsidRDefault="00C24A36" w:rsidP="00C24A36">
      <w:pPr>
        <w:pStyle w:val="Virsraksts1"/>
        <w:ind w:right="-285"/>
        <w:rPr>
          <w:caps/>
          <w:lang w:val="lv-LV"/>
        </w:rPr>
      </w:pPr>
      <w:r w:rsidRPr="0075389B">
        <w:rPr>
          <w:caps/>
          <w:sz w:val="40"/>
          <w:szCs w:val="40"/>
          <w:lang w:val="lv-LV"/>
        </w:rPr>
        <w:t>202</w:t>
      </w:r>
      <w:r>
        <w:rPr>
          <w:caps/>
          <w:sz w:val="40"/>
          <w:szCs w:val="40"/>
          <w:lang w:val="lv-LV"/>
        </w:rPr>
        <w:t>3</w:t>
      </w:r>
      <w:r w:rsidRPr="0075389B">
        <w:rPr>
          <w:caps/>
          <w:lang w:val="lv-LV"/>
        </w:rPr>
        <w:t xml:space="preserve">.gada </w:t>
      </w:r>
      <w:r w:rsidRPr="00AA6CBD">
        <w:rPr>
          <w:caps/>
          <w:lang w:val="lv-LV"/>
        </w:rPr>
        <w:t xml:space="preserve">RAŽOŠANĀ ESOŠU FILMU atbalsta konkursS   </w:t>
      </w:r>
    </w:p>
    <w:p w14:paraId="1035B11C" w14:textId="77777777" w:rsidR="00C24A36" w:rsidRPr="0075389B" w:rsidRDefault="00C24A36" w:rsidP="00C24A36">
      <w:pPr>
        <w:pStyle w:val="Virsraksts1"/>
        <w:shd w:val="clear" w:color="auto" w:fill="F2F2F2"/>
        <w:ind w:right="3315"/>
        <w:rPr>
          <w:caps/>
          <w:sz w:val="28"/>
          <w:szCs w:val="28"/>
          <w:lang w:val="lv-LV"/>
        </w:rPr>
      </w:pPr>
      <w:r w:rsidRPr="0075389B">
        <w:rPr>
          <w:caps/>
          <w:sz w:val="28"/>
          <w:szCs w:val="28"/>
          <w:lang w:val="lv-LV"/>
        </w:rPr>
        <w:t>Projekta iesnieguma VEIdlapa</w:t>
      </w:r>
    </w:p>
    <w:p w14:paraId="76D8436E" w14:textId="77777777" w:rsidR="00C24A36" w:rsidRPr="0075389B" w:rsidRDefault="00C24A36" w:rsidP="00C24A36">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486F86DE" w14:textId="77777777" w:rsidTr="00554567">
        <w:tc>
          <w:tcPr>
            <w:tcW w:w="10008" w:type="dxa"/>
            <w:tcBorders>
              <w:top w:val="nil"/>
              <w:bottom w:val="nil"/>
            </w:tcBorders>
            <w:shd w:val="clear" w:color="auto" w:fill="F2F2F2"/>
          </w:tcPr>
          <w:p w14:paraId="619FBF01" w14:textId="77777777" w:rsidR="00C24A36" w:rsidRPr="0075389B" w:rsidRDefault="00C24A36" w:rsidP="00554567">
            <w:pPr>
              <w:spacing w:before="60"/>
              <w:ind w:right="-284"/>
              <w:jc w:val="both"/>
              <w:rPr>
                <w:b/>
                <w:bCs/>
                <w:sz w:val="24"/>
                <w:szCs w:val="24"/>
                <w:lang w:val="lv-LV"/>
              </w:rPr>
            </w:pPr>
            <w:r w:rsidRPr="0075389B">
              <w:rPr>
                <w:b/>
                <w:bCs/>
                <w:sz w:val="24"/>
                <w:szCs w:val="24"/>
                <w:lang w:val="lv-LV"/>
              </w:rPr>
              <w:t>PROJEKTA NOSAUKUMS</w:t>
            </w:r>
          </w:p>
        </w:tc>
      </w:tr>
      <w:tr w:rsidR="00C24A36" w:rsidRPr="0075389B" w14:paraId="043FB8A9" w14:textId="77777777" w:rsidTr="00554567">
        <w:tc>
          <w:tcPr>
            <w:tcW w:w="10008" w:type="dxa"/>
            <w:tcBorders>
              <w:top w:val="nil"/>
              <w:bottom w:val="single" w:sz="4" w:space="0" w:color="auto"/>
            </w:tcBorders>
          </w:tcPr>
          <w:p w14:paraId="7995D600" w14:textId="77777777" w:rsidR="00C24A36" w:rsidRPr="0075389B" w:rsidRDefault="00C24A36" w:rsidP="00554567">
            <w:pPr>
              <w:spacing w:before="120"/>
              <w:ind w:right="-108"/>
              <w:rPr>
                <w:b/>
                <w:bCs/>
                <w:sz w:val="24"/>
                <w:szCs w:val="24"/>
                <w:lang w:val="lv-LV"/>
              </w:rPr>
            </w:pPr>
          </w:p>
        </w:tc>
      </w:tr>
    </w:tbl>
    <w:p w14:paraId="1B9BEC36" w14:textId="77777777" w:rsidR="00C24A36" w:rsidRPr="0075389B" w:rsidRDefault="00C24A36" w:rsidP="00C24A36">
      <w:pPr>
        <w:spacing w:after="80"/>
        <w:ind w:right="-180"/>
        <w:jc w:val="both"/>
        <w:rPr>
          <w:b/>
          <w:bCs/>
          <w:sz w:val="16"/>
          <w:szCs w:val="16"/>
          <w:lang w:val="lv-LV"/>
        </w:rPr>
      </w:pPr>
      <w:r w:rsidRPr="0075389B">
        <w:rPr>
          <w:b/>
          <w:bCs/>
          <w:sz w:val="16"/>
          <w:szCs w:val="16"/>
          <w:lang w:val="lv-LV"/>
        </w:rPr>
        <w:t>LATVIEŠU VALODĀ</w:t>
      </w:r>
    </w:p>
    <w:p w14:paraId="47C18BAA" w14:textId="77777777" w:rsidR="00C24A36" w:rsidRPr="0075389B" w:rsidRDefault="00C24A36" w:rsidP="00C24A36">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C24A36" w:rsidRPr="0075389B" w14:paraId="15699785" w14:textId="77777777" w:rsidTr="00554567">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1733920D" w14:textId="77777777" w:rsidTr="00554567">
              <w:trPr>
                <w:trHeight w:val="137"/>
              </w:trPr>
              <w:tc>
                <w:tcPr>
                  <w:tcW w:w="10008" w:type="dxa"/>
                  <w:tcBorders>
                    <w:top w:val="nil"/>
                    <w:bottom w:val="single" w:sz="4" w:space="0" w:color="auto"/>
                  </w:tcBorders>
                </w:tcPr>
                <w:p w14:paraId="6717CD80" w14:textId="77777777" w:rsidR="00C24A36" w:rsidRPr="0075389B" w:rsidRDefault="00C24A36" w:rsidP="00554567">
                  <w:pPr>
                    <w:spacing w:before="120"/>
                    <w:ind w:right="-108"/>
                    <w:rPr>
                      <w:b/>
                      <w:bCs/>
                      <w:sz w:val="24"/>
                      <w:szCs w:val="24"/>
                      <w:lang w:val="lv-LV"/>
                    </w:rPr>
                  </w:pPr>
                </w:p>
              </w:tc>
            </w:tr>
          </w:tbl>
          <w:p w14:paraId="3076BB70" w14:textId="77777777" w:rsidR="00C24A36" w:rsidRPr="0075389B" w:rsidRDefault="00C24A36" w:rsidP="00554567">
            <w:pPr>
              <w:spacing w:after="80"/>
              <w:ind w:right="-180"/>
              <w:jc w:val="both"/>
              <w:rPr>
                <w:b/>
                <w:bCs/>
                <w:sz w:val="16"/>
                <w:szCs w:val="16"/>
                <w:lang w:val="lv-LV"/>
              </w:rPr>
            </w:pPr>
            <w:r w:rsidRPr="0075389B">
              <w:rPr>
                <w:b/>
                <w:bCs/>
                <w:sz w:val="16"/>
                <w:szCs w:val="16"/>
                <w:lang w:val="lv-LV"/>
              </w:rPr>
              <w:t>ANGĻU VALODĀ</w:t>
            </w:r>
          </w:p>
          <w:p w14:paraId="560192CD" w14:textId="77777777" w:rsidR="00C24A36" w:rsidRPr="0075389B" w:rsidRDefault="00C24A36" w:rsidP="00554567">
            <w:pPr>
              <w:spacing w:after="80"/>
              <w:ind w:right="-180"/>
              <w:jc w:val="both"/>
              <w:rPr>
                <w:b/>
                <w:bCs/>
                <w:sz w:val="16"/>
                <w:szCs w:val="16"/>
                <w:lang w:val="lv-LV"/>
              </w:rPr>
            </w:pPr>
          </w:p>
        </w:tc>
      </w:tr>
    </w:tbl>
    <w:p w14:paraId="0EE68304" w14:textId="77777777" w:rsidR="00C24A36" w:rsidRPr="0075389B" w:rsidRDefault="00C24A36" w:rsidP="00C24A36">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C24A36" w:rsidRPr="0075389B" w14:paraId="71F01FAC" w14:textId="77777777" w:rsidTr="00554567">
        <w:trPr>
          <w:jc w:val="center"/>
        </w:trPr>
        <w:tc>
          <w:tcPr>
            <w:tcW w:w="339" w:type="dxa"/>
            <w:tcBorders>
              <w:top w:val="single" w:sz="12" w:space="0" w:color="auto"/>
              <w:left w:val="single" w:sz="12" w:space="0" w:color="auto"/>
              <w:bottom w:val="single" w:sz="12" w:space="0" w:color="auto"/>
              <w:right w:val="single" w:sz="12" w:space="0" w:color="auto"/>
            </w:tcBorders>
          </w:tcPr>
          <w:p w14:paraId="3C3CDEAF" w14:textId="77777777" w:rsidR="00C24A36" w:rsidRPr="0075389B" w:rsidRDefault="00C24A36" w:rsidP="00554567">
            <w:pPr>
              <w:ind w:right="-13"/>
              <w:rPr>
                <w:b/>
                <w:bCs/>
                <w:sz w:val="22"/>
                <w:szCs w:val="22"/>
                <w:lang w:val="lv-LV"/>
              </w:rPr>
            </w:pPr>
          </w:p>
        </w:tc>
        <w:tc>
          <w:tcPr>
            <w:tcW w:w="2103" w:type="dxa"/>
            <w:tcBorders>
              <w:top w:val="nil"/>
              <w:left w:val="single" w:sz="12" w:space="0" w:color="auto"/>
              <w:bottom w:val="nil"/>
              <w:right w:val="single" w:sz="12" w:space="0" w:color="auto"/>
            </w:tcBorders>
          </w:tcPr>
          <w:p w14:paraId="0637BC30" w14:textId="77777777" w:rsidR="00C24A36" w:rsidRPr="0075389B" w:rsidRDefault="00C24A36" w:rsidP="00554567">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233B4466" w14:textId="77777777" w:rsidR="00C24A36" w:rsidRPr="0075389B" w:rsidRDefault="00C24A36" w:rsidP="00554567">
            <w:pPr>
              <w:ind w:right="-13"/>
              <w:rPr>
                <w:b/>
                <w:bCs/>
                <w:lang w:val="lv-LV"/>
              </w:rPr>
            </w:pPr>
          </w:p>
        </w:tc>
        <w:tc>
          <w:tcPr>
            <w:tcW w:w="2124" w:type="dxa"/>
            <w:tcBorders>
              <w:top w:val="nil"/>
              <w:left w:val="single" w:sz="12" w:space="0" w:color="auto"/>
              <w:bottom w:val="nil"/>
              <w:right w:val="single" w:sz="12" w:space="0" w:color="auto"/>
            </w:tcBorders>
          </w:tcPr>
          <w:p w14:paraId="33BBB10E" w14:textId="77777777" w:rsidR="00C24A36" w:rsidRPr="0075389B" w:rsidRDefault="00C24A36" w:rsidP="00554567">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4284422C" w14:textId="77777777" w:rsidR="00C24A36" w:rsidRPr="0075389B" w:rsidRDefault="00C24A36" w:rsidP="00554567">
            <w:pPr>
              <w:ind w:right="-13"/>
              <w:rPr>
                <w:b/>
                <w:bCs/>
                <w:lang w:val="lv-LV"/>
              </w:rPr>
            </w:pPr>
          </w:p>
        </w:tc>
        <w:tc>
          <w:tcPr>
            <w:tcW w:w="2106" w:type="dxa"/>
            <w:tcBorders>
              <w:top w:val="nil"/>
              <w:left w:val="single" w:sz="12" w:space="0" w:color="auto"/>
              <w:bottom w:val="nil"/>
              <w:right w:val="nil"/>
            </w:tcBorders>
          </w:tcPr>
          <w:p w14:paraId="66EB74E3" w14:textId="77777777" w:rsidR="00C24A36" w:rsidRPr="0075389B" w:rsidRDefault="00C24A36" w:rsidP="00554567">
            <w:pPr>
              <w:ind w:right="-13"/>
              <w:rPr>
                <w:b/>
                <w:bCs/>
                <w:lang w:val="lv-LV"/>
              </w:rPr>
            </w:pPr>
            <w:r w:rsidRPr="0075389B">
              <w:rPr>
                <w:b/>
                <w:bCs/>
                <w:lang w:val="lv-LV"/>
              </w:rPr>
              <w:t>DOKUMENTĀLĀ FILMA</w:t>
            </w:r>
          </w:p>
        </w:tc>
      </w:tr>
    </w:tbl>
    <w:p w14:paraId="23FC0950" w14:textId="77777777" w:rsidR="00C24A36" w:rsidRPr="0075389B" w:rsidRDefault="00C24A36" w:rsidP="00C24A36">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C24A36" w:rsidRPr="0075389B" w14:paraId="2DB08D26" w14:textId="77777777" w:rsidTr="00554567">
        <w:tc>
          <w:tcPr>
            <w:tcW w:w="2269" w:type="dxa"/>
            <w:tcBorders>
              <w:top w:val="single" w:sz="4" w:space="0" w:color="auto"/>
              <w:left w:val="single" w:sz="4" w:space="0" w:color="auto"/>
              <w:bottom w:val="single" w:sz="4" w:space="0" w:color="auto"/>
              <w:right w:val="single" w:sz="4" w:space="0" w:color="auto"/>
            </w:tcBorders>
          </w:tcPr>
          <w:p w14:paraId="16FE1769" w14:textId="77777777" w:rsidR="00C24A36" w:rsidRPr="0075389B" w:rsidRDefault="00C24A36" w:rsidP="00554567">
            <w:pPr>
              <w:spacing w:before="120"/>
              <w:ind w:right="-567"/>
              <w:rPr>
                <w:b/>
                <w:bCs/>
                <w:sz w:val="22"/>
                <w:szCs w:val="22"/>
                <w:lang w:val="lv-LV"/>
              </w:rPr>
            </w:pPr>
            <w:r w:rsidRPr="0075389B">
              <w:rPr>
                <w:b/>
                <w:bCs/>
                <w:sz w:val="22"/>
                <w:szCs w:val="22"/>
                <w:lang w:val="lv-LV"/>
              </w:rPr>
              <w:t>Ražošanas formāts</w:t>
            </w:r>
          </w:p>
        </w:tc>
        <w:tc>
          <w:tcPr>
            <w:tcW w:w="2835" w:type="dxa"/>
            <w:tcBorders>
              <w:top w:val="single" w:sz="4" w:space="0" w:color="auto"/>
              <w:left w:val="single" w:sz="4" w:space="0" w:color="auto"/>
              <w:bottom w:val="single" w:sz="4" w:space="0" w:color="auto"/>
              <w:right w:val="single" w:sz="4" w:space="0" w:color="auto"/>
            </w:tcBorders>
          </w:tcPr>
          <w:p w14:paraId="2CD4C65A" w14:textId="77777777" w:rsidR="00C24A36" w:rsidRPr="0075389B" w:rsidRDefault="00C24A36" w:rsidP="00554567">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79CA2ECD" w14:textId="77777777" w:rsidR="00C24A36" w:rsidRPr="0075389B" w:rsidRDefault="00C24A36" w:rsidP="00554567">
            <w:pPr>
              <w:spacing w:before="120"/>
              <w:ind w:right="-567"/>
              <w:rPr>
                <w:b/>
                <w:bCs/>
                <w:sz w:val="22"/>
                <w:szCs w:val="22"/>
                <w:lang w:val="lv-LV"/>
              </w:rPr>
            </w:pPr>
            <w:r w:rsidRPr="0075389B">
              <w:rPr>
                <w:b/>
                <w:bCs/>
                <w:sz w:val="22"/>
                <w:szCs w:val="22"/>
                <w:lang w:val="lv-LV"/>
              </w:rPr>
              <w:t>Plānotais garums</w:t>
            </w:r>
          </w:p>
        </w:tc>
        <w:tc>
          <w:tcPr>
            <w:tcW w:w="3119" w:type="dxa"/>
            <w:tcBorders>
              <w:top w:val="single" w:sz="4" w:space="0" w:color="auto"/>
              <w:left w:val="single" w:sz="4" w:space="0" w:color="auto"/>
              <w:bottom w:val="single" w:sz="4" w:space="0" w:color="auto"/>
              <w:right w:val="single" w:sz="4" w:space="0" w:color="auto"/>
            </w:tcBorders>
          </w:tcPr>
          <w:p w14:paraId="5C7272F2" w14:textId="77777777" w:rsidR="00C24A36" w:rsidRPr="0075389B" w:rsidRDefault="00C24A36" w:rsidP="00554567">
            <w:pPr>
              <w:spacing w:before="120"/>
              <w:ind w:right="-567"/>
              <w:jc w:val="both"/>
              <w:rPr>
                <w:b/>
                <w:bCs/>
                <w:sz w:val="22"/>
                <w:szCs w:val="22"/>
                <w:lang w:val="lv-LV"/>
              </w:rPr>
            </w:pPr>
          </w:p>
        </w:tc>
      </w:tr>
    </w:tbl>
    <w:p w14:paraId="6923BF79" w14:textId="77777777" w:rsidR="00C24A36" w:rsidRPr="0075389B" w:rsidRDefault="00C24A36" w:rsidP="00C24A36">
      <w:pPr>
        <w:ind w:right="-284"/>
        <w:rPr>
          <w:b/>
          <w:bCs/>
          <w:sz w:val="16"/>
          <w:szCs w:val="16"/>
          <w:lang w:val="lv-LV"/>
        </w:rPr>
      </w:pPr>
    </w:p>
    <w:p w14:paraId="1B75688A" w14:textId="77777777" w:rsidR="00C24A36" w:rsidRPr="0075389B" w:rsidRDefault="00C24A36" w:rsidP="00C24A36">
      <w:pPr>
        <w:shd w:val="clear" w:color="auto" w:fill="F2F2F2"/>
        <w:ind w:right="-180"/>
        <w:rPr>
          <w:b/>
          <w:bCs/>
          <w:i/>
          <w:iCs/>
          <w:sz w:val="22"/>
          <w:szCs w:val="22"/>
          <w:lang w:val="lv-LV"/>
        </w:rPr>
      </w:pPr>
      <w:r w:rsidRPr="0075389B">
        <w:rPr>
          <w:b/>
          <w:bCs/>
          <w:sz w:val="24"/>
          <w:szCs w:val="24"/>
          <w:lang w:val="lv-LV"/>
        </w:rPr>
        <w:t xml:space="preserve">PROJEKTA IESNIEDZĒJS –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C24A36" w:rsidRPr="00223F0F" w14:paraId="41EE5CD5" w14:textId="77777777" w:rsidTr="00554567">
        <w:trPr>
          <w:gridAfter w:val="1"/>
          <w:wAfter w:w="25" w:type="dxa"/>
        </w:trPr>
        <w:tc>
          <w:tcPr>
            <w:tcW w:w="10006" w:type="dxa"/>
            <w:gridSpan w:val="17"/>
            <w:tcBorders>
              <w:top w:val="nil"/>
              <w:left w:val="nil"/>
              <w:bottom w:val="single" w:sz="2" w:space="0" w:color="auto"/>
              <w:right w:val="nil"/>
            </w:tcBorders>
          </w:tcPr>
          <w:p w14:paraId="023838F9" w14:textId="77777777" w:rsidR="00C24A36" w:rsidRPr="0075389B" w:rsidRDefault="00C24A36" w:rsidP="00554567">
            <w:pPr>
              <w:ind w:right="-108"/>
              <w:jc w:val="both"/>
              <w:rPr>
                <w:b/>
                <w:bCs/>
                <w:caps/>
                <w:sz w:val="16"/>
                <w:szCs w:val="16"/>
                <w:lang w:val="lv-LV"/>
              </w:rPr>
            </w:pPr>
          </w:p>
        </w:tc>
      </w:tr>
      <w:tr w:rsidR="00C24A36" w:rsidRPr="0075389B" w14:paraId="7CAAF9FF"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706C2FF2" w14:textId="77777777" w:rsidR="00C24A36" w:rsidRPr="0075389B" w:rsidRDefault="00C24A36" w:rsidP="00554567">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01783C39" w14:textId="77777777" w:rsidR="00C24A36" w:rsidRPr="0075389B" w:rsidRDefault="00C24A36" w:rsidP="00554567">
            <w:pPr>
              <w:ind w:right="184"/>
              <w:jc w:val="both"/>
              <w:rPr>
                <w:b/>
                <w:bCs/>
                <w:sz w:val="22"/>
                <w:szCs w:val="22"/>
                <w:lang w:val="lv-LV"/>
              </w:rPr>
            </w:pPr>
          </w:p>
        </w:tc>
      </w:tr>
      <w:tr w:rsidR="00C24A36" w:rsidRPr="0075389B" w14:paraId="378D26CE" w14:textId="77777777" w:rsidTr="00554567">
        <w:trPr>
          <w:gridAfter w:val="1"/>
          <w:wAfter w:w="25" w:type="dxa"/>
        </w:trPr>
        <w:tc>
          <w:tcPr>
            <w:tcW w:w="4596" w:type="dxa"/>
            <w:gridSpan w:val="5"/>
            <w:tcBorders>
              <w:top w:val="single" w:sz="2" w:space="0" w:color="auto"/>
              <w:left w:val="nil"/>
              <w:bottom w:val="nil"/>
              <w:right w:val="single" w:sz="4" w:space="0" w:color="auto"/>
            </w:tcBorders>
          </w:tcPr>
          <w:p w14:paraId="46459AAE" w14:textId="77777777" w:rsidR="00C24A36" w:rsidRPr="0075389B" w:rsidRDefault="00C24A36" w:rsidP="00554567">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74BF1EE" w14:textId="77777777" w:rsidR="00C24A36" w:rsidRPr="0075389B" w:rsidRDefault="00C24A36" w:rsidP="00554567">
            <w:pPr>
              <w:spacing w:before="80"/>
              <w:ind w:right="184"/>
              <w:jc w:val="both"/>
              <w:rPr>
                <w:b/>
                <w:bCs/>
                <w:sz w:val="22"/>
                <w:szCs w:val="22"/>
                <w:lang w:val="lv-LV"/>
              </w:rPr>
            </w:pPr>
          </w:p>
        </w:tc>
      </w:tr>
      <w:tr w:rsidR="00C24A36" w:rsidRPr="00223F0F" w14:paraId="0F047815" w14:textId="77777777" w:rsidTr="00554567">
        <w:trPr>
          <w:gridAfter w:val="1"/>
          <w:wAfter w:w="25" w:type="dxa"/>
        </w:trPr>
        <w:tc>
          <w:tcPr>
            <w:tcW w:w="4596" w:type="dxa"/>
            <w:gridSpan w:val="5"/>
            <w:tcBorders>
              <w:top w:val="nil"/>
              <w:left w:val="nil"/>
              <w:bottom w:val="nil"/>
              <w:right w:val="single" w:sz="4" w:space="0" w:color="auto"/>
            </w:tcBorders>
          </w:tcPr>
          <w:p w14:paraId="3D1683AE" w14:textId="77777777" w:rsidR="00C24A36" w:rsidRPr="0075389B" w:rsidRDefault="00C24A36" w:rsidP="00554567">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23C671B2" w14:textId="77777777" w:rsidR="00C24A36" w:rsidRPr="0075389B" w:rsidRDefault="00C24A36" w:rsidP="00554567">
            <w:pPr>
              <w:spacing w:before="80"/>
              <w:ind w:right="184"/>
              <w:jc w:val="both"/>
              <w:rPr>
                <w:b/>
                <w:bCs/>
                <w:sz w:val="22"/>
                <w:szCs w:val="22"/>
                <w:lang w:val="lv-LV"/>
              </w:rPr>
            </w:pPr>
          </w:p>
        </w:tc>
      </w:tr>
      <w:tr w:rsidR="00C24A36" w:rsidRPr="0075389B" w14:paraId="1CB93AE9" w14:textId="77777777" w:rsidTr="00554567">
        <w:trPr>
          <w:gridAfter w:val="1"/>
          <w:wAfter w:w="25" w:type="dxa"/>
        </w:trPr>
        <w:tc>
          <w:tcPr>
            <w:tcW w:w="4596" w:type="dxa"/>
            <w:gridSpan w:val="5"/>
            <w:tcBorders>
              <w:top w:val="nil"/>
              <w:left w:val="nil"/>
              <w:bottom w:val="nil"/>
              <w:right w:val="single" w:sz="4" w:space="0" w:color="auto"/>
            </w:tcBorders>
          </w:tcPr>
          <w:p w14:paraId="397F7CDE" w14:textId="77777777" w:rsidR="00C24A36" w:rsidRPr="0075389B" w:rsidRDefault="00C24A36" w:rsidP="00554567">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6AE6362D" w14:textId="77777777" w:rsidR="00C24A36" w:rsidRPr="0075389B" w:rsidRDefault="00C24A36" w:rsidP="00554567">
            <w:pPr>
              <w:spacing w:before="80"/>
              <w:ind w:right="184"/>
              <w:jc w:val="both"/>
              <w:rPr>
                <w:b/>
                <w:bCs/>
                <w:sz w:val="22"/>
                <w:szCs w:val="22"/>
                <w:lang w:val="lv-LV"/>
              </w:rPr>
            </w:pPr>
          </w:p>
        </w:tc>
      </w:tr>
      <w:tr w:rsidR="00C24A36" w:rsidRPr="0075389B" w14:paraId="1E847C8A" w14:textId="77777777" w:rsidTr="00554567">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0915B91E" w14:textId="77777777" w:rsidR="00C24A36" w:rsidRPr="0075389B" w:rsidRDefault="00C24A36" w:rsidP="00554567">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216B576B"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2E055B1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89B67A9"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BAA8549" w14:textId="77777777" w:rsidR="00C24A36" w:rsidRPr="0075389B" w:rsidRDefault="00C24A36" w:rsidP="00554567">
            <w:pPr>
              <w:spacing w:before="60"/>
              <w:ind w:right="-108"/>
              <w:rPr>
                <w:b/>
                <w:bCs/>
                <w:caps/>
                <w:lang w:val="lv-LV"/>
              </w:rPr>
            </w:pPr>
            <w:r w:rsidRPr="0075389B">
              <w:rPr>
                <w:b/>
                <w:bCs/>
                <w:caps/>
                <w:lang w:val="lv-LV"/>
              </w:rPr>
              <w:t>faktiskĀ adrese</w:t>
            </w:r>
          </w:p>
          <w:p w14:paraId="37C8227A" w14:textId="77777777" w:rsidR="00C24A36" w:rsidRPr="0075389B" w:rsidRDefault="00C24A36" w:rsidP="00554567">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3DF7DD0"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FEA3FB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65E2CCB" w14:textId="77777777" w:rsidTr="00554567">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5CE494EF" w14:textId="77777777" w:rsidR="00C24A36" w:rsidRPr="0075389B" w:rsidRDefault="00C24A36" w:rsidP="00554567">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48328D29" w14:textId="77777777" w:rsidR="00C24A36" w:rsidRPr="0075389B" w:rsidRDefault="00C24A36" w:rsidP="00554567">
            <w:pPr>
              <w:spacing w:before="80"/>
              <w:ind w:right="181"/>
              <w:jc w:val="both"/>
              <w:rPr>
                <w:b/>
                <w:bCs/>
                <w:sz w:val="22"/>
                <w:szCs w:val="22"/>
                <w:lang w:val="lv-LV"/>
              </w:rPr>
            </w:pPr>
            <w:r w:rsidRPr="0075389B">
              <w:rPr>
                <w:b/>
                <w:bCs/>
                <w:lang w:val="lv-LV"/>
              </w:rPr>
              <w:t>E-pasts</w:t>
            </w:r>
          </w:p>
        </w:tc>
      </w:tr>
      <w:tr w:rsidR="00C24A36" w:rsidRPr="0075389B" w14:paraId="34630AC9"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75E94BD9" w14:textId="77777777" w:rsidR="00C24A36" w:rsidRPr="0075389B" w:rsidRDefault="00C24A36" w:rsidP="00554567">
            <w:pPr>
              <w:ind w:right="-108"/>
              <w:rPr>
                <w:b/>
                <w:bCs/>
                <w:sz w:val="16"/>
                <w:szCs w:val="16"/>
                <w:lang w:val="lv-LV"/>
              </w:rPr>
            </w:pPr>
          </w:p>
        </w:tc>
        <w:tc>
          <w:tcPr>
            <w:tcW w:w="850" w:type="dxa"/>
            <w:gridSpan w:val="3"/>
            <w:tcBorders>
              <w:top w:val="nil"/>
              <w:left w:val="nil"/>
              <w:bottom w:val="single" w:sz="4" w:space="0" w:color="auto"/>
              <w:right w:val="nil"/>
            </w:tcBorders>
          </w:tcPr>
          <w:p w14:paraId="120FB773" w14:textId="77777777" w:rsidR="00C24A36" w:rsidRPr="0075389B" w:rsidRDefault="00C24A36" w:rsidP="00554567">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7FFD74BD" w14:textId="77777777" w:rsidR="00C24A36" w:rsidRPr="0075389B" w:rsidRDefault="00C24A36" w:rsidP="00554567">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39747F2E" w14:textId="77777777" w:rsidR="00C24A36" w:rsidRPr="0075389B" w:rsidRDefault="00C24A36" w:rsidP="00554567">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453FDFC0" w14:textId="77777777" w:rsidR="00C24A36" w:rsidRPr="0075389B" w:rsidRDefault="00C24A36" w:rsidP="00554567">
            <w:pPr>
              <w:tabs>
                <w:tab w:val="left" w:pos="4820"/>
              </w:tabs>
              <w:ind w:right="-284"/>
              <w:jc w:val="both"/>
              <w:rPr>
                <w:b/>
                <w:bCs/>
                <w:sz w:val="16"/>
                <w:szCs w:val="16"/>
                <w:lang w:val="lv-LV"/>
              </w:rPr>
            </w:pPr>
          </w:p>
        </w:tc>
        <w:tc>
          <w:tcPr>
            <w:tcW w:w="540" w:type="dxa"/>
            <w:tcBorders>
              <w:top w:val="nil"/>
              <w:left w:val="nil"/>
              <w:bottom w:val="nil"/>
              <w:right w:val="nil"/>
            </w:tcBorders>
          </w:tcPr>
          <w:p w14:paraId="3E77B300" w14:textId="77777777" w:rsidR="00C24A36" w:rsidRPr="0075389B" w:rsidRDefault="00C24A36" w:rsidP="00554567">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111AD035" w14:textId="77777777" w:rsidR="00C24A36" w:rsidRPr="0075389B" w:rsidRDefault="00C24A36" w:rsidP="00554567">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4CB2467D" w14:textId="77777777" w:rsidR="00C24A36" w:rsidRPr="0075389B" w:rsidRDefault="00C24A36" w:rsidP="00554567">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6E46FCF4" w14:textId="77777777" w:rsidR="00C24A36" w:rsidRPr="0075389B" w:rsidRDefault="00C24A36" w:rsidP="00554567">
            <w:pPr>
              <w:tabs>
                <w:tab w:val="left" w:pos="4820"/>
              </w:tabs>
              <w:ind w:right="-284"/>
              <w:jc w:val="both"/>
              <w:rPr>
                <w:b/>
                <w:bCs/>
                <w:sz w:val="16"/>
                <w:szCs w:val="16"/>
                <w:lang w:val="lv-LV"/>
              </w:rPr>
            </w:pPr>
          </w:p>
        </w:tc>
      </w:tr>
      <w:tr w:rsidR="00C24A36" w:rsidRPr="0075389B" w14:paraId="7262DEBB"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A19B75" w14:textId="77777777" w:rsidR="00C24A36" w:rsidRPr="0075389B" w:rsidRDefault="00C24A36" w:rsidP="00554567">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10D5BA90"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1F6BF9EE"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07A385" w14:textId="77777777" w:rsidR="00C24A36" w:rsidRPr="0075389B" w:rsidRDefault="00C24A36" w:rsidP="00554567">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E18FB41"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5E46CAF2"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0C5FE91E" w14:textId="77777777" w:rsidR="00C24A36" w:rsidRPr="0075389B" w:rsidRDefault="00C24A36" w:rsidP="00554567">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567EEC94" w14:textId="77777777" w:rsidR="00C24A36" w:rsidRPr="0075389B" w:rsidRDefault="00C24A36" w:rsidP="00554567">
            <w:pPr>
              <w:spacing w:before="120" w:after="80"/>
              <w:ind w:right="74"/>
              <w:jc w:val="both"/>
              <w:rPr>
                <w:b/>
                <w:bCs/>
                <w:sz w:val="22"/>
                <w:szCs w:val="22"/>
                <w:lang w:val="lv-LV"/>
              </w:rPr>
            </w:pPr>
          </w:p>
        </w:tc>
      </w:tr>
      <w:tr w:rsidR="00C24A36" w:rsidRPr="0075389B" w14:paraId="3657D980"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CE4964E" w14:textId="77777777" w:rsidR="00C24A36" w:rsidRPr="0075389B" w:rsidRDefault="00C24A36" w:rsidP="00554567">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486719DC" w14:textId="77777777" w:rsidR="00C24A36" w:rsidRPr="0075389B" w:rsidRDefault="00C24A36" w:rsidP="00554567">
            <w:pPr>
              <w:spacing w:before="120" w:after="80"/>
              <w:ind w:right="74"/>
              <w:jc w:val="both"/>
              <w:rPr>
                <w:b/>
                <w:bCs/>
                <w:sz w:val="22"/>
                <w:szCs w:val="22"/>
                <w:lang w:val="lv-LV"/>
              </w:rPr>
            </w:pPr>
          </w:p>
        </w:tc>
      </w:tr>
      <w:tr w:rsidR="00C24A36" w:rsidRPr="0075389B" w14:paraId="2122A185" w14:textId="77777777" w:rsidTr="00554567">
        <w:trPr>
          <w:gridAfter w:val="1"/>
          <w:wAfter w:w="25" w:type="dxa"/>
        </w:trPr>
        <w:tc>
          <w:tcPr>
            <w:tcW w:w="4361" w:type="dxa"/>
            <w:gridSpan w:val="4"/>
            <w:tcBorders>
              <w:top w:val="nil"/>
              <w:left w:val="nil"/>
              <w:bottom w:val="nil"/>
              <w:right w:val="nil"/>
            </w:tcBorders>
          </w:tcPr>
          <w:p w14:paraId="633FCF67" w14:textId="77777777" w:rsidR="00C24A36" w:rsidRPr="0075389B" w:rsidRDefault="00C24A36" w:rsidP="00554567">
            <w:pPr>
              <w:ind w:right="-108"/>
              <w:jc w:val="both"/>
              <w:rPr>
                <w:b/>
                <w:bCs/>
                <w:caps/>
                <w:sz w:val="16"/>
                <w:szCs w:val="16"/>
                <w:lang w:val="lv-LV"/>
              </w:rPr>
            </w:pPr>
          </w:p>
        </w:tc>
        <w:tc>
          <w:tcPr>
            <w:tcW w:w="5645" w:type="dxa"/>
            <w:gridSpan w:val="13"/>
            <w:tcBorders>
              <w:top w:val="nil"/>
              <w:left w:val="nil"/>
              <w:bottom w:val="nil"/>
              <w:right w:val="nil"/>
            </w:tcBorders>
          </w:tcPr>
          <w:p w14:paraId="22047C56" w14:textId="77777777" w:rsidR="00C24A36" w:rsidRPr="0075389B" w:rsidRDefault="00C24A36" w:rsidP="00554567">
            <w:pPr>
              <w:ind w:right="184"/>
              <w:jc w:val="both"/>
              <w:rPr>
                <w:b/>
                <w:bCs/>
                <w:sz w:val="16"/>
                <w:szCs w:val="16"/>
                <w:lang w:val="lv-LV"/>
              </w:rPr>
            </w:pPr>
          </w:p>
        </w:tc>
      </w:tr>
      <w:tr w:rsidR="00C24A36" w:rsidRPr="0075389B" w14:paraId="13DD25F4"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489B4096" w14:textId="77777777" w:rsidR="00C24A36" w:rsidRPr="0075389B" w:rsidRDefault="00C24A36" w:rsidP="00554567">
            <w:pPr>
              <w:spacing w:before="120"/>
              <w:ind w:right="-262"/>
              <w:jc w:val="both"/>
              <w:rPr>
                <w:b/>
                <w:bCs/>
                <w:caps/>
                <w:lang w:val="lv-LV"/>
              </w:rPr>
            </w:pPr>
            <w:r w:rsidRPr="0075389B">
              <w:rPr>
                <w:b/>
                <w:bCs/>
                <w:caps/>
                <w:sz w:val="22"/>
                <w:szCs w:val="22"/>
                <w:lang w:val="lv-LV"/>
              </w:rPr>
              <w:t>PRODUCENTS</w:t>
            </w:r>
            <w:r w:rsidRPr="0075389B">
              <w:rPr>
                <w:b/>
                <w:bCs/>
                <w:caps/>
                <w:lang w:val="lv-LV"/>
              </w:rPr>
              <w:t xml:space="preserve"> </w:t>
            </w:r>
            <w:r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07098919" w14:textId="77777777" w:rsidR="00C24A36" w:rsidRPr="0075389B" w:rsidRDefault="00C24A36" w:rsidP="00554567">
            <w:pPr>
              <w:spacing w:before="120"/>
              <w:ind w:right="181"/>
              <w:jc w:val="both"/>
              <w:rPr>
                <w:b/>
                <w:bCs/>
                <w:sz w:val="24"/>
                <w:szCs w:val="24"/>
                <w:lang w:val="lv-LV"/>
              </w:rPr>
            </w:pPr>
          </w:p>
        </w:tc>
      </w:tr>
      <w:tr w:rsidR="00C24A36" w:rsidRPr="00223F0F" w14:paraId="04B669BF"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2605B904" w14:textId="77777777" w:rsidR="00C24A36" w:rsidRPr="0075389B" w:rsidRDefault="00C24A36" w:rsidP="00554567">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44978AD8" w14:textId="77777777" w:rsidR="00C24A36" w:rsidRPr="0075389B" w:rsidRDefault="00C24A36" w:rsidP="00554567">
            <w:pPr>
              <w:spacing w:before="120"/>
              <w:ind w:right="181"/>
              <w:jc w:val="both"/>
              <w:rPr>
                <w:b/>
                <w:bCs/>
                <w:sz w:val="24"/>
                <w:szCs w:val="24"/>
                <w:lang w:val="lv-LV"/>
              </w:rPr>
            </w:pPr>
          </w:p>
        </w:tc>
      </w:tr>
      <w:tr w:rsidR="00C24A36" w:rsidRPr="0075389B" w14:paraId="37E11D0C"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5037FB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5247FD61"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ED040E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06572036" w14:textId="77777777" w:rsidR="00C24A36" w:rsidRPr="0075389B" w:rsidRDefault="00C24A36" w:rsidP="00554567">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577B6ADE"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34BFA9C8" w14:textId="77777777" w:rsidR="00C24A36" w:rsidRPr="0075389B" w:rsidRDefault="00C24A36" w:rsidP="00554567">
            <w:pPr>
              <w:spacing w:before="80"/>
              <w:ind w:right="181"/>
              <w:jc w:val="both"/>
              <w:rPr>
                <w:b/>
                <w:bCs/>
                <w:sz w:val="22"/>
                <w:szCs w:val="22"/>
                <w:lang w:val="lv-LV"/>
              </w:rPr>
            </w:pPr>
          </w:p>
        </w:tc>
      </w:tr>
      <w:tr w:rsidR="00C24A36" w:rsidRPr="0075389B" w14:paraId="056C79F9"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2242276"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4F4ADF2F"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0660F182"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501DBD20" w14:textId="77777777" w:rsidR="00C24A36" w:rsidRPr="0075389B" w:rsidRDefault="00C24A36" w:rsidP="00554567">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1FED579C"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F46AD1F" w14:textId="77777777" w:rsidR="00C24A36" w:rsidRPr="0075389B" w:rsidRDefault="00C24A36" w:rsidP="00554567">
            <w:pPr>
              <w:spacing w:before="80"/>
              <w:ind w:right="181"/>
              <w:jc w:val="both"/>
              <w:rPr>
                <w:b/>
                <w:bCs/>
                <w:sz w:val="22"/>
                <w:szCs w:val="22"/>
                <w:lang w:val="lv-LV"/>
              </w:rPr>
            </w:pPr>
          </w:p>
        </w:tc>
      </w:tr>
      <w:tr w:rsidR="00C24A36" w:rsidRPr="0075389B" w14:paraId="74C57EEF"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2D8FF4BD"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6ACC1BE"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C9149A7"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5CC344E9" w14:textId="77777777" w:rsidR="00C24A36" w:rsidRPr="0075389B" w:rsidRDefault="00C24A36" w:rsidP="00554567">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4A379628" w14:textId="77777777" w:rsidR="00C24A36" w:rsidRPr="0075389B" w:rsidRDefault="00C24A36" w:rsidP="00554567">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51884B81" w14:textId="77777777" w:rsidR="00C24A36" w:rsidRPr="0075389B" w:rsidRDefault="00C24A36" w:rsidP="00554567">
            <w:pPr>
              <w:spacing w:before="80"/>
              <w:ind w:right="181"/>
              <w:jc w:val="both"/>
              <w:rPr>
                <w:b/>
                <w:bCs/>
                <w:sz w:val="22"/>
                <w:szCs w:val="22"/>
                <w:lang w:val="lv-LV"/>
              </w:rPr>
            </w:pPr>
          </w:p>
        </w:tc>
      </w:tr>
    </w:tbl>
    <w:p w14:paraId="57A38651" w14:textId="77777777" w:rsidR="00C24A36" w:rsidRPr="00677177" w:rsidRDefault="00C24A36" w:rsidP="00C24A36">
      <w:pPr>
        <w:rPr>
          <w:vanish/>
        </w:rPr>
      </w:pPr>
    </w:p>
    <w:tbl>
      <w:tblPr>
        <w:tblW w:w="9549" w:type="dxa"/>
        <w:tblInd w:w="-72" w:type="dxa"/>
        <w:tblLook w:val="01E0" w:firstRow="1" w:lastRow="1" w:firstColumn="1" w:lastColumn="1" w:noHBand="0" w:noVBand="0"/>
      </w:tblPr>
      <w:tblGrid>
        <w:gridCol w:w="9549"/>
      </w:tblGrid>
      <w:tr w:rsidR="00C24A36" w:rsidRPr="00223F0F" w14:paraId="450B391C" w14:textId="77777777" w:rsidTr="003B567A">
        <w:trPr>
          <w:trHeight w:val="13046"/>
        </w:trPr>
        <w:tc>
          <w:tcPr>
            <w:tcW w:w="9549" w:type="dxa"/>
          </w:tcPr>
          <w:p w14:paraId="30607B0C" w14:textId="77777777" w:rsidR="00C24A36" w:rsidRPr="00FA3C98" w:rsidRDefault="00C24A36" w:rsidP="00554567">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24A36" w:rsidRPr="00FA3C98" w14:paraId="1843EF92" w14:textId="77777777" w:rsidTr="00554567">
              <w:trPr>
                <w:trHeight w:val="398"/>
              </w:trPr>
              <w:tc>
                <w:tcPr>
                  <w:tcW w:w="9323" w:type="dxa"/>
                  <w:shd w:val="clear" w:color="auto" w:fill="auto"/>
                  <w:vAlign w:val="center"/>
                </w:tcPr>
                <w:p w14:paraId="005D59A0" w14:textId="77777777" w:rsidR="00C24A36" w:rsidRPr="00FA3C98" w:rsidRDefault="00C24A36" w:rsidP="00554567">
                  <w:pPr>
                    <w:pStyle w:val="Virsraksts1"/>
                    <w:rPr>
                      <w:lang w:val="lv-LV" w:eastAsia="lv-LV"/>
                    </w:rPr>
                  </w:pPr>
                  <w:r w:rsidRPr="00FA3C98">
                    <w:rPr>
                      <w:lang w:val="lv-LV" w:eastAsia="lv-LV"/>
                    </w:rPr>
                    <w:t xml:space="preserve">Projekta iesniedzēja apliecinājums: </w:t>
                  </w:r>
                </w:p>
              </w:tc>
            </w:tr>
          </w:tbl>
          <w:p w14:paraId="014A8079" w14:textId="77777777" w:rsidR="00C24A36" w:rsidRPr="00FA3C98" w:rsidRDefault="00C24A36" w:rsidP="00554567">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222F47EE" w14:textId="77777777" w:rsidR="00C24A36" w:rsidRPr="00FA3C98" w:rsidRDefault="00C24A36" w:rsidP="00554567">
            <w:pPr>
              <w:pStyle w:val="Noteikumutekstam"/>
              <w:spacing w:after="0"/>
              <w:ind w:right="476"/>
              <w:rPr>
                <w:rFonts w:ascii="Times New Roman" w:hAnsi="Times New Roman"/>
                <w:color w:val="auto"/>
              </w:rPr>
            </w:pPr>
          </w:p>
          <w:p w14:paraId="0AE73450" w14:textId="77777777" w:rsidR="00C24A36" w:rsidRPr="00FA3C98" w:rsidRDefault="00C24A36" w:rsidP="00C24A36">
            <w:pPr>
              <w:numPr>
                <w:ilvl w:val="0"/>
                <w:numId w:val="8"/>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62CE90B7" w14:textId="77777777" w:rsidR="00C24A36" w:rsidRPr="00FA3C98" w:rsidRDefault="00C24A36" w:rsidP="00554567">
            <w:pPr>
              <w:tabs>
                <w:tab w:val="left" w:pos="284"/>
              </w:tabs>
              <w:ind w:left="284" w:right="476"/>
              <w:jc w:val="both"/>
              <w:rPr>
                <w:color w:val="000000"/>
                <w:sz w:val="22"/>
                <w:szCs w:val="22"/>
                <w:lang w:val="lv-LV"/>
              </w:rPr>
            </w:pPr>
          </w:p>
          <w:p w14:paraId="2992AA67" w14:textId="77777777" w:rsidR="00C24A36" w:rsidRPr="00FA3C98" w:rsidRDefault="00C24A36" w:rsidP="00C24A36">
            <w:pPr>
              <w:numPr>
                <w:ilvl w:val="0"/>
                <w:numId w:val="8"/>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A9FF6CC" w14:textId="77777777" w:rsidR="00C24A36" w:rsidRPr="00FA3C98" w:rsidRDefault="00C24A36" w:rsidP="00554567">
            <w:pPr>
              <w:ind w:left="567" w:right="476" w:hanging="567"/>
              <w:jc w:val="both"/>
              <w:rPr>
                <w:sz w:val="22"/>
                <w:szCs w:val="22"/>
                <w:lang w:val="lv-LV"/>
              </w:rPr>
            </w:pPr>
          </w:p>
          <w:p w14:paraId="65CBF7F4"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CF4319E" w14:textId="77777777" w:rsidR="00C24A36" w:rsidRPr="00FA3C98" w:rsidRDefault="00C24A36" w:rsidP="00554567">
            <w:pPr>
              <w:pStyle w:val="Sarakstarindkopa"/>
              <w:ind w:left="567" w:right="476" w:hanging="567"/>
              <w:rPr>
                <w:sz w:val="22"/>
                <w:szCs w:val="22"/>
                <w:lang w:val="lv-LV"/>
              </w:rPr>
            </w:pPr>
          </w:p>
          <w:p w14:paraId="1F205C68" w14:textId="77777777" w:rsidR="00C24A36" w:rsidRPr="00FA3C98" w:rsidRDefault="00C24A36" w:rsidP="00C24A36">
            <w:pPr>
              <w:numPr>
                <w:ilvl w:val="0"/>
                <w:numId w:val="8"/>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785CBBC" w14:textId="77777777" w:rsidR="00C24A36" w:rsidRPr="00FA3C98" w:rsidRDefault="00C24A36" w:rsidP="00554567">
            <w:pPr>
              <w:ind w:right="476"/>
              <w:jc w:val="both"/>
              <w:rPr>
                <w:sz w:val="22"/>
                <w:szCs w:val="22"/>
                <w:lang w:val="lv-LV"/>
              </w:rPr>
            </w:pPr>
          </w:p>
          <w:p w14:paraId="3C3952B8"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7E273A47" w14:textId="77777777" w:rsidR="00C24A36" w:rsidRPr="00FA3C98" w:rsidRDefault="00C24A36" w:rsidP="00554567">
            <w:pPr>
              <w:spacing w:after="160" w:line="259" w:lineRule="auto"/>
              <w:ind w:right="476"/>
              <w:rPr>
                <w:sz w:val="22"/>
                <w:szCs w:val="22"/>
                <w:lang w:val="lv-LV"/>
              </w:rPr>
            </w:pPr>
          </w:p>
          <w:p w14:paraId="41F3A30A" w14:textId="77777777" w:rsidR="00C24A36" w:rsidRPr="00FA3C98" w:rsidRDefault="00C24A36" w:rsidP="00554567">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3AC28A2E" w14:textId="77777777" w:rsidR="00C24A36" w:rsidRPr="00FA3C98" w:rsidRDefault="00C24A36" w:rsidP="00554567">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73"/>
            </w:tblGrid>
            <w:tr w:rsidR="00C24A36" w:rsidRPr="00223F0F" w14:paraId="156D9211" w14:textId="77777777" w:rsidTr="00554567">
              <w:tc>
                <w:tcPr>
                  <w:tcW w:w="9284" w:type="dxa"/>
                  <w:gridSpan w:val="2"/>
                  <w:shd w:val="clear" w:color="auto" w:fill="auto"/>
                </w:tcPr>
                <w:p w14:paraId="543BCE7E" w14:textId="77777777" w:rsidR="00C24A36" w:rsidRPr="00FA3C98" w:rsidRDefault="00C24A36" w:rsidP="00554567">
                  <w:pPr>
                    <w:tabs>
                      <w:tab w:val="left" w:pos="284"/>
                    </w:tabs>
                    <w:ind w:right="-1"/>
                    <w:jc w:val="both"/>
                    <w:rPr>
                      <w:b/>
                      <w:sz w:val="22"/>
                      <w:szCs w:val="22"/>
                      <w:lang w:val="lv-LV"/>
                    </w:rPr>
                  </w:pPr>
                  <w:r w:rsidRPr="00FA3C98">
                    <w:rPr>
                      <w:b/>
                      <w:sz w:val="22"/>
                      <w:szCs w:val="22"/>
                      <w:lang w:val="lv-LV"/>
                    </w:rPr>
                    <w:t>Atbildīgā amatpersona:</w:t>
                  </w:r>
                </w:p>
              </w:tc>
            </w:tr>
            <w:tr w:rsidR="00C24A36" w:rsidRPr="00223F0F" w14:paraId="4F449CE2" w14:textId="77777777" w:rsidTr="00AA7351">
              <w:tc>
                <w:tcPr>
                  <w:tcW w:w="2511" w:type="dxa"/>
                  <w:shd w:val="clear" w:color="auto" w:fill="auto"/>
                </w:tcPr>
                <w:p w14:paraId="278944EF" w14:textId="77777777" w:rsidR="00C24A36" w:rsidRPr="00FA3C98" w:rsidRDefault="00C24A36" w:rsidP="00554567">
                  <w:pPr>
                    <w:tabs>
                      <w:tab w:val="left" w:pos="284"/>
                    </w:tabs>
                    <w:ind w:right="-1"/>
                    <w:jc w:val="both"/>
                    <w:rPr>
                      <w:sz w:val="22"/>
                      <w:szCs w:val="22"/>
                      <w:lang w:val="lv-LV"/>
                    </w:rPr>
                  </w:pPr>
                  <w:r w:rsidRPr="00FA3C98">
                    <w:rPr>
                      <w:sz w:val="22"/>
                      <w:szCs w:val="22"/>
                      <w:lang w:val="lv-LV"/>
                    </w:rPr>
                    <w:t>Vārds, uzvārds</w:t>
                  </w:r>
                </w:p>
              </w:tc>
              <w:tc>
                <w:tcPr>
                  <w:tcW w:w="6773" w:type="dxa"/>
                  <w:shd w:val="clear" w:color="auto" w:fill="auto"/>
                </w:tcPr>
                <w:p w14:paraId="5826457C" w14:textId="77777777" w:rsidR="00C24A36" w:rsidRPr="00FA3C98" w:rsidRDefault="00C24A36" w:rsidP="00554567">
                  <w:pPr>
                    <w:tabs>
                      <w:tab w:val="left" w:pos="284"/>
                    </w:tabs>
                    <w:ind w:right="-1"/>
                    <w:jc w:val="both"/>
                    <w:rPr>
                      <w:sz w:val="22"/>
                      <w:szCs w:val="22"/>
                      <w:lang w:val="lv-LV"/>
                    </w:rPr>
                  </w:pPr>
                </w:p>
              </w:tc>
            </w:tr>
            <w:tr w:rsidR="00C24A36" w:rsidRPr="00223F0F" w14:paraId="6EE35180" w14:textId="77777777" w:rsidTr="00AA7351">
              <w:tc>
                <w:tcPr>
                  <w:tcW w:w="2511" w:type="dxa"/>
                  <w:shd w:val="clear" w:color="auto" w:fill="auto"/>
                </w:tcPr>
                <w:p w14:paraId="16436717" w14:textId="77777777" w:rsidR="00C24A36" w:rsidRPr="00FA3C98" w:rsidRDefault="00C24A36" w:rsidP="00554567">
                  <w:pPr>
                    <w:tabs>
                      <w:tab w:val="left" w:pos="284"/>
                    </w:tabs>
                    <w:ind w:right="-1"/>
                    <w:jc w:val="both"/>
                    <w:rPr>
                      <w:sz w:val="22"/>
                      <w:szCs w:val="22"/>
                      <w:lang w:val="lv-LV"/>
                    </w:rPr>
                  </w:pPr>
                  <w:r w:rsidRPr="00FA3C98">
                    <w:rPr>
                      <w:sz w:val="22"/>
                      <w:szCs w:val="22"/>
                      <w:lang w:val="lv-LV"/>
                    </w:rPr>
                    <w:t>Amats</w:t>
                  </w:r>
                </w:p>
              </w:tc>
              <w:tc>
                <w:tcPr>
                  <w:tcW w:w="6773" w:type="dxa"/>
                  <w:shd w:val="clear" w:color="auto" w:fill="auto"/>
                </w:tcPr>
                <w:p w14:paraId="32D6A0CB" w14:textId="77777777" w:rsidR="00C24A36" w:rsidRPr="00FA3C98" w:rsidRDefault="00C24A36" w:rsidP="00554567">
                  <w:pPr>
                    <w:tabs>
                      <w:tab w:val="left" w:pos="284"/>
                    </w:tabs>
                    <w:ind w:right="-1"/>
                    <w:jc w:val="both"/>
                    <w:rPr>
                      <w:sz w:val="22"/>
                      <w:szCs w:val="22"/>
                      <w:lang w:val="lv-LV"/>
                    </w:rPr>
                  </w:pPr>
                </w:p>
              </w:tc>
            </w:tr>
          </w:tbl>
          <w:p w14:paraId="21BA9FD3" w14:textId="77777777" w:rsidR="00C24A36" w:rsidRPr="00FA3C98" w:rsidRDefault="00C24A36" w:rsidP="00554567">
            <w:pPr>
              <w:rPr>
                <w:sz w:val="28"/>
                <w:szCs w:val="28"/>
                <w:lang w:val="lv-LV"/>
              </w:rPr>
            </w:pPr>
          </w:p>
          <w:p w14:paraId="0F92331A" w14:textId="77777777" w:rsidR="00C24A36" w:rsidRPr="00FA3C98" w:rsidRDefault="00C24A36" w:rsidP="00554567">
            <w:pPr>
              <w:rPr>
                <w:sz w:val="28"/>
                <w:szCs w:val="28"/>
                <w:lang w:val="lv-LV"/>
              </w:rPr>
            </w:pPr>
          </w:p>
          <w:p w14:paraId="76BF30ED" w14:textId="77777777" w:rsidR="00C24A36" w:rsidRPr="00FA3C98" w:rsidRDefault="00C24A36" w:rsidP="00554567">
            <w:pPr>
              <w:jc w:val="center"/>
              <w:rPr>
                <w:b/>
                <w:sz w:val="24"/>
                <w:szCs w:val="24"/>
                <w:lang w:val="lv-LV"/>
              </w:rPr>
            </w:pPr>
            <w:r w:rsidRPr="00FA3C98">
              <w:rPr>
                <w:b/>
                <w:sz w:val="24"/>
                <w:szCs w:val="24"/>
                <w:lang w:val="lv-LV"/>
              </w:rPr>
              <w:t>Dokuments ir parakstīts ar drošu elektronisko parakstu un satur laika zīmogu.</w:t>
            </w:r>
          </w:p>
          <w:p w14:paraId="1FC4F50D" w14:textId="77777777" w:rsidR="00C24A36" w:rsidRPr="00FA3C98" w:rsidRDefault="00C24A36" w:rsidP="00554567">
            <w:pPr>
              <w:ind w:right="-285"/>
              <w:rPr>
                <w:b/>
                <w:bCs/>
                <w:sz w:val="22"/>
                <w:szCs w:val="22"/>
                <w:lang w:val="lv-LV"/>
              </w:rPr>
            </w:pPr>
          </w:p>
          <w:p w14:paraId="61F9BE6D" w14:textId="77777777" w:rsidR="00C24A36" w:rsidRPr="00FA3C98" w:rsidRDefault="00C24A36" w:rsidP="00554567">
            <w:pPr>
              <w:ind w:right="-285"/>
              <w:rPr>
                <w:b/>
                <w:bCs/>
                <w:sz w:val="22"/>
                <w:szCs w:val="22"/>
                <w:lang w:val="lv-LV"/>
              </w:rPr>
            </w:pPr>
          </w:p>
        </w:tc>
      </w:tr>
    </w:tbl>
    <w:p w14:paraId="22CDE444" w14:textId="18B2F59E" w:rsidR="00C24A36" w:rsidRDefault="00C24A36" w:rsidP="00A476A2">
      <w:pPr>
        <w:pStyle w:val="Pamatteksts"/>
        <w:spacing w:after="0"/>
        <w:rPr>
          <w:b/>
          <w:bCs/>
          <w:sz w:val="22"/>
          <w:szCs w:val="22"/>
          <w:lang w:val="lv-LV"/>
        </w:rPr>
      </w:pPr>
    </w:p>
    <w:sectPr w:rsidR="00C24A36" w:rsidSect="00384F2C">
      <w:footerReference w:type="even" r:id="rId11"/>
      <w:footerReference w:type="default" r:id="rId12"/>
      <w:pgSz w:w="11906" w:h="16838"/>
      <w:pgMar w:top="709"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AF87" w14:textId="77777777" w:rsidR="00B71044" w:rsidRDefault="00B71044" w:rsidP="002D20D0">
      <w:r>
        <w:separator/>
      </w:r>
    </w:p>
  </w:endnote>
  <w:endnote w:type="continuationSeparator" w:id="0">
    <w:p w14:paraId="2E9176D2" w14:textId="77777777" w:rsidR="00B71044" w:rsidRDefault="00B71044" w:rsidP="002D20D0">
      <w:r>
        <w:continuationSeparator/>
      </w:r>
    </w:p>
  </w:endnote>
  <w:endnote w:type="continuationNotice" w:id="1">
    <w:p w14:paraId="0D632B63" w14:textId="77777777" w:rsidR="00B71044" w:rsidRDefault="00B71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625AAF56"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F2C">
      <w:rPr>
        <w:rStyle w:val="Lappusesnumurs"/>
        <w:noProof/>
      </w:rPr>
      <w:t>1</w: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3412" w14:textId="77777777" w:rsidR="00B71044" w:rsidRDefault="00B71044" w:rsidP="002D20D0">
      <w:r>
        <w:separator/>
      </w:r>
    </w:p>
  </w:footnote>
  <w:footnote w:type="continuationSeparator" w:id="0">
    <w:p w14:paraId="48CB1C80" w14:textId="77777777" w:rsidR="00B71044" w:rsidRDefault="00B71044" w:rsidP="002D20D0">
      <w:r>
        <w:continuationSeparator/>
      </w:r>
    </w:p>
  </w:footnote>
  <w:footnote w:type="continuationNotice" w:id="1">
    <w:p w14:paraId="33C199EB" w14:textId="77777777" w:rsidR="00B71044" w:rsidRDefault="00B710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9822900">
    <w:abstractNumId w:val="4"/>
  </w:num>
  <w:num w:numId="2" w16cid:durableId="918829862">
    <w:abstractNumId w:val="5"/>
  </w:num>
  <w:num w:numId="3" w16cid:durableId="1080178017">
    <w:abstractNumId w:val="1"/>
  </w:num>
  <w:num w:numId="4" w16cid:durableId="1533953470">
    <w:abstractNumId w:val="2"/>
  </w:num>
  <w:num w:numId="5" w16cid:durableId="2033722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856349">
    <w:abstractNumId w:val="0"/>
  </w:num>
  <w:num w:numId="7" w16cid:durableId="353507033">
    <w:abstractNumId w:val="6"/>
  </w:num>
  <w:num w:numId="8" w16cid:durableId="200293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2012"/>
    <w:rsid w:val="00002553"/>
    <w:rsid w:val="00011A71"/>
    <w:rsid w:val="00012AFB"/>
    <w:rsid w:val="00015152"/>
    <w:rsid w:val="0006163C"/>
    <w:rsid w:val="00067207"/>
    <w:rsid w:val="0008050D"/>
    <w:rsid w:val="000959C9"/>
    <w:rsid w:val="000B541E"/>
    <w:rsid w:val="000C2656"/>
    <w:rsid w:val="000D5A8E"/>
    <w:rsid w:val="000D5E75"/>
    <w:rsid w:val="000E0119"/>
    <w:rsid w:val="000E7ADA"/>
    <w:rsid w:val="000F0190"/>
    <w:rsid w:val="00100792"/>
    <w:rsid w:val="00102711"/>
    <w:rsid w:val="0011106B"/>
    <w:rsid w:val="00111B74"/>
    <w:rsid w:val="00113D79"/>
    <w:rsid w:val="001232E6"/>
    <w:rsid w:val="00123AA4"/>
    <w:rsid w:val="00154C8A"/>
    <w:rsid w:val="0015592D"/>
    <w:rsid w:val="00160161"/>
    <w:rsid w:val="00163F9E"/>
    <w:rsid w:val="00182429"/>
    <w:rsid w:val="00186665"/>
    <w:rsid w:val="00191439"/>
    <w:rsid w:val="001B48DB"/>
    <w:rsid w:val="001C0DAA"/>
    <w:rsid w:val="001C33EA"/>
    <w:rsid w:val="001C65A7"/>
    <w:rsid w:val="001D532D"/>
    <w:rsid w:val="001D5E3A"/>
    <w:rsid w:val="001E4B0E"/>
    <w:rsid w:val="00216F23"/>
    <w:rsid w:val="00220D6F"/>
    <w:rsid w:val="00223F0F"/>
    <w:rsid w:val="00231D3B"/>
    <w:rsid w:val="00232001"/>
    <w:rsid w:val="0023235B"/>
    <w:rsid w:val="002330A0"/>
    <w:rsid w:val="00235C93"/>
    <w:rsid w:val="00267154"/>
    <w:rsid w:val="00273E13"/>
    <w:rsid w:val="00273F1E"/>
    <w:rsid w:val="00275D3E"/>
    <w:rsid w:val="00281521"/>
    <w:rsid w:val="00281E03"/>
    <w:rsid w:val="0029196A"/>
    <w:rsid w:val="002951CE"/>
    <w:rsid w:val="002C016C"/>
    <w:rsid w:val="002C0B80"/>
    <w:rsid w:val="002D20D0"/>
    <w:rsid w:val="002D22B7"/>
    <w:rsid w:val="002E1DF0"/>
    <w:rsid w:val="002E3AFB"/>
    <w:rsid w:val="002F1B92"/>
    <w:rsid w:val="003030C6"/>
    <w:rsid w:val="00303B76"/>
    <w:rsid w:val="00310335"/>
    <w:rsid w:val="00326A66"/>
    <w:rsid w:val="00327492"/>
    <w:rsid w:val="00351A10"/>
    <w:rsid w:val="00351AC0"/>
    <w:rsid w:val="003551CD"/>
    <w:rsid w:val="0037198F"/>
    <w:rsid w:val="003768CB"/>
    <w:rsid w:val="00384F11"/>
    <w:rsid w:val="00384F2C"/>
    <w:rsid w:val="00385E1E"/>
    <w:rsid w:val="00397276"/>
    <w:rsid w:val="003A3F3A"/>
    <w:rsid w:val="003B2596"/>
    <w:rsid w:val="003B4DFA"/>
    <w:rsid w:val="003B567A"/>
    <w:rsid w:val="003C09DD"/>
    <w:rsid w:val="003D25A4"/>
    <w:rsid w:val="003D7BFF"/>
    <w:rsid w:val="003E770F"/>
    <w:rsid w:val="003F04F0"/>
    <w:rsid w:val="003F052B"/>
    <w:rsid w:val="003F7C94"/>
    <w:rsid w:val="00401F95"/>
    <w:rsid w:val="00410992"/>
    <w:rsid w:val="004138CF"/>
    <w:rsid w:val="00413C24"/>
    <w:rsid w:val="004148EC"/>
    <w:rsid w:val="00415534"/>
    <w:rsid w:val="00415675"/>
    <w:rsid w:val="00415685"/>
    <w:rsid w:val="0042764D"/>
    <w:rsid w:val="004306ED"/>
    <w:rsid w:val="004319C1"/>
    <w:rsid w:val="004347F8"/>
    <w:rsid w:val="00436632"/>
    <w:rsid w:val="004435B7"/>
    <w:rsid w:val="00443E3A"/>
    <w:rsid w:val="004500D3"/>
    <w:rsid w:val="0045231C"/>
    <w:rsid w:val="00455F7E"/>
    <w:rsid w:val="00471EBE"/>
    <w:rsid w:val="004742F6"/>
    <w:rsid w:val="00483901"/>
    <w:rsid w:val="00483B9C"/>
    <w:rsid w:val="00487205"/>
    <w:rsid w:val="00491118"/>
    <w:rsid w:val="00494853"/>
    <w:rsid w:val="004A7C28"/>
    <w:rsid w:val="004B65D4"/>
    <w:rsid w:val="004C2D2A"/>
    <w:rsid w:val="004C59A8"/>
    <w:rsid w:val="004D202D"/>
    <w:rsid w:val="004D4B86"/>
    <w:rsid w:val="004F77BC"/>
    <w:rsid w:val="00516387"/>
    <w:rsid w:val="005326B2"/>
    <w:rsid w:val="005359F2"/>
    <w:rsid w:val="00543234"/>
    <w:rsid w:val="00560144"/>
    <w:rsid w:val="00577132"/>
    <w:rsid w:val="00581B77"/>
    <w:rsid w:val="00583B4A"/>
    <w:rsid w:val="00590524"/>
    <w:rsid w:val="0059415D"/>
    <w:rsid w:val="00595B32"/>
    <w:rsid w:val="005973A6"/>
    <w:rsid w:val="005A258B"/>
    <w:rsid w:val="005A3CE6"/>
    <w:rsid w:val="005B4470"/>
    <w:rsid w:val="005B613B"/>
    <w:rsid w:val="005C6ED0"/>
    <w:rsid w:val="005E7EAE"/>
    <w:rsid w:val="005F6957"/>
    <w:rsid w:val="005F6B32"/>
    <w:rsid w:val="006117B9"/>
    <w:rsid w:val="00613EEC"/>
    <w:rsid w:val="00627C6D"/>
    <w:rsid w:val="006428E7"/>
    <w:rsid w:val="0064507D"/>
    <w:rsid w:val="006618D1"/>
    <w:rsid w:val="00680867"/>
    <w:rsid w:val="006820BF"/>
    <w:rsid w:val="00684B0B"/>
    <w:rsid w:val="006853DF"/>
    <w:rsid w:val="006A1FC6"/>
    <w:rsid w:val="006A7853"/>
    <w:rsid w:val="006C018B"/>
    <w:rsid w:val="006C3E3B"/>
    <w:rsid w:val="006C4994"/>
    <w:rsid w:val="006E07DE"/>
    <w:rsid w:val="006E0FFF"/>
    <w:rsid w:val="00703373"/>
    <w:rsid w:val="0071176D"/>
    <w:rsid w:val="007140D0"/>
    <w:rsid w:val="00715DCA"/>
    <w:rsid w:val="00740A71"/>
    <w:rsid w:val="00744A2B"/>
    <w:rsid w:val="007565A7"/>
    <w:rsid w:val="007565E5"/>
    <w:rsid w:val="007626AF"/>
    <w:rsid w:val="00764736"/>
    <w:rsid w:val="007672DD"/>
    <w:rsid w:val="00771039"/>
    <w:rsid w:val="0077680E"/>
    <w:rsid w:val="007806ED"/>
    <w:rsid w:val="00791AC5"/>
    <w:rsid w:val="007A599C"/>
    <w:rsid w:val="007D3D20"/>
    <w:rsid w:val="007E2963"/>
    <w:rsid w:val="00801266"/>
    <w:rsid w:val="00801447"/>
    <w:rsid w:val="00805AF6"/>
    <w:rsid w:val="0080730A"/>
    <w:rsid w:val="00813F0B"/>
    <w:rsid w:val="00817927"/>
    <w:rsid w:val="00823AAF"/>
    <w:rsid w:val="00825363"/>
    <w:rsid w:val="008266CA"/>
    <w:rsid w:val="008336E7"/>
    <w:rsid w:val="00842C81"/>
    <w:rsid w:val="00843D69"/>
    <w:rsid w:val="00851945"/>
    <w:rsid w:val="00852202"/>
    <w:rsid w:val="00861641"/>
    <w:rsid w:val="00862BEE"/>
    <w:rsid w:val="00865FE6"/>
    <w:rsid w:val="00866FC6"/>
    <w:rsid w:val="00871AB9"/>
    <w:rsid w:val="0088207C"/>
    <w:rsid w:val="00883EA5"/>
    <w:rsid w:val="008842FA"/>
    <w:rsid w:val="00885B99"/>
    <w:rsid w:val="0089635F"/>
    <w:rsid w:val="008A42B4"/>
    <w:rsid w:val="008B3CB7"/>
    <w:rsid w:val="008C39AA"/>
    <w:rsid w:val="008C5B57"/>
    <w:rsid w:val="008C746B"/>
    <w:rsid w:val="008D0207"/>
    <w:rsid w:val="008E5950"/>
    <w:rsid w:val="008E5AC6"/>
    <w:rsid w:val="008F36F9"/>
    <w:rsid w:val="00905B42"/>
    <w:rsid w:val="009127B6"/>
    <w:rsid w:val="00915E6E"/>
    <w:rsid w:val="0092046A"/>
    <w:rsid w:val="00923AF0"/>
    <w:rsid w:val="009427E4"/>
    <w:rsid w:val="00957A58"/>
    <w:rsid w:val="00962557"/>
    <w:rsid w:val="00970776"/>
    <w:rsid w:val="009774E9"/>
    <w:rsid w:val="00986604"/>
    <w:rsid w:val="009A2FBA"/>
    <w:rsid w:val="009A3748"/>
    <w:rsid w:val="009A501B"/>
    <w:rsid w:val="009B2919"/>
    <w:rsid w:val="009C2DD8"/>
    <w:rsid w:val="009D4B3A"/>
    <w:rsid w:val="009E002C"/>
    <w:rsid w:val="009E59A6"/>
    <w:rsid w:val="009F3047"/>
    <w:rsid w:val="009F334C"/>
    <w:rsid w:val="009F5B08"/>
    <w:rsid w:val="00A00758"/>
    <w:rsid w:val="00A044C4"/>
    <w:rsid w:val="00A10E11"/>
    <w:rsid w:val="00A129CD"/>
    <w:rsid w:val="00A20F6F"/>
    <w:rsid w:val="00A2738D"/>
    <w:rsid w:val="00A33772"/>
    <w:rsid w:val="00A366E0"/>
    <w:rsid w:val="00A408E0"/>
    <w:rsid w:val="00A476A2"/>
    <w:rsid w:val="00A56FE1"/>
    <w:rsid w:val="00A86186"/>
    <w:rsid w:val="00A875F6"/>
    <w:rsid w:val="00AA4C83"/>
    <w:rsid w:val="00AA6411"/>
    <w:rsid w:val="00AA6CBD"/>
    <w:rsid w:val="00AA7351"/>
    <w:rsid w:val="00AB6E29"/>
    <w:rsid w:val="00AC78DF"/>
    <w:rsid w:val="00AD01B4"/>
    <w:rsid w:val="00AE19F0"/>
    <w:rsid w:val="00B014EF"/>
    <w:rsid w:val="00B10D2D"/>
    <w:rsid w:val="00B17B5A"/>
    <w:rsid w:val="00B30C5A"/>
    <w:rsid w:val="00B4166B"/>
    <w:rsid w:val="00B62DA9"/>
    <w:rsid w:val="00B64A9A"/>
    <w:rsid w:val="00B71044"/>
    <w:rsid w:val="00B86A59"/>
    <w:rsid w:val="00B92ADB"/>
    <w:rsid w:val="00B9688C"/>
    <w:rsid w:val="00BA5379"/>
    <w:rsid w:val="00BB343C"/>
    <w:rsid w:val="00BB5E65"/>
    <w:rsid w:val="00BC0B79"/>
    <w:rsid w:val="00BC2C0F"/>
    <w:rsid w:val="00BC7533"/>
    <w:rsid w:val="00BF6897"/>
    <w:rsid w:val="00C00193"/>
    <w:rsid w:val="00C00FCC"/>
    <w:rsid w:val="00C13F21"/>
    <w:rsid w:val="00C17AC4"/>
    <w:rsid w:val="00C208E4"/>
    <w:rsid w:val="00C23896"/>
    <w:rsid w:val="00C24A36"/>
    <w:rsid w:val="00C3199C"/>
    <w:rsid w:val="00C31B81"/>
    <w:rsid w:val="00C32076"/>
    <w:rsid w:val="00C441FF"/>
    <w:rsid w:val="00C56A13"/>
    <w:rsid w:val="00C72574"/>
    <w:rsid w:val="00C73CEA"/>
    <w:rsid w:val="00C7773D"/>
    <w:rsid w:val="00C91062"/>
    <w:rsid w:val="00CC43A3"/>
    <w:rsid w:val="00CD110C"/>
    <w:rsid w:val="00CE2518"/>
    <w:rsid w:val="00CE457F"/>
    <w:rsid w:val="00CE6303"/>
    <w:rsid w:val="00CE640C"/>
    <w:rsid w:val="00D008AC"/>
    <w:rsid w:val="00D3632E"/>
    <w:rsid w:val="00D41866"/>
    <w:rsid w:val="00D57073"/>
    <w:rsid w:val="00D913D0"/>
    <w:rsid w:val="00D920AF"/>
    <w:rsid w:val="00D93123"/>
    <w:rsid w:val="00DC60C8"/>
    <w:rsid w:val="00DD1FC5"/>
    <w:rsid w:val="00DD39EF"/>
    <w:rsid w:val="00DD5258"/>
    <w:rsid w:val="00DD59C6"/>
    <w:rsid w:val="00DE6DFB"/>
    <w:rsid w:val="00E01308"/>
    <w:rsid w:val="00E02692"/>
    <w:rsid w:val="00E02BB4"/>
    <w:rsid w:val="00E139F1"/>
    <w:rsid w:val="00E15ECB"/>
    <w:rsid w:val="00E2608D"/>
    <w:rsid w:val="00E270EF"/>
    <w:rsid w:val="00E37AE2"/>
    <w:rsid w:val="00E54BAC"/>
    <w:rsid w:val="00E54DD7"/>
    <w:rsid w:val="00EA747D"/>
    <w:rsid w:val="00EA74D7"/>
    <w:rsid w:val="00EC1998"/>
    <w:rsid w:val="00EE10FC"/>
    <w:rsid w:val="00EE4270"/>
    <w:rsid w:val="00EF39A5"/>
    <w:rsid w:val="00EF683E"/>
    <w:rsid w:val="00F01426"/>
    <w:rsid w:val="00F409F5"/>
    <w:rsid w:val="00F46759"/>
    <w:rsid w:val="00F467DE"/>
    <w:rsid w:val="00F521FA"/>
    <w:rsid w:val="00F63E18"/>
    <w:rsid w:val="00F70F75"/>
    <w:rsid w:val="00F73F25"/>
    <w:rsid w:val="00F751A9"/>
    <w:rsid w:val="00F7787E"/>
    <w:rsid w:val="00F84C42"/>
    <w:rsid w:val="00F922F8"/>
    <w:rsid w:val="00F930F6"/>
    <w:rsid w:val="00F9342C"/>
    <w:rsid w:val="00FC17EE"/>
    <w:rsid w:val="00FC3703"/>
    <w:rsid w:val="00FD64A0"/>
    <w:rsid w:val="00FE1CCE"/>
    <w:rsid w:val="00FE4B2A"/>
    <w:rsid w:val="00FF4264"/>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99"/>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 w:type="character" w:styleId="Neatrisintapieminana">
    <w:name w:val="Unresolved Mention"/>
    <w:basedOn w:val="Noklusjumarindkopasfonts"/>
    <w:uiPriority w:val="99"/>
    <w:semiHidden/>
    <w:unhideWhenUsed/>
    <w:rsid w:val="008E5AC6"/>
    <w:rPr>
      <w:color w:val="605E5C"/>
      <w:shd w:val="clear" w:color="auto" w:fill="E1DFDD"/>
    </w:rPr>
  </w:style>
  <w:style w:type="character" w:customStyle="1" w:styleId="NoteikumutekstamRakstz">
    <w:name w:val="Noteikumu tekstam Rakstz."/>
    <w:link w:val="Noteikumutekstam"/>
    <w:uiPriority w:val="99"/>
    <w:locked/>
    <w:rsid w:val="00C24A36"/>
    <w:rPr>
      <w:color w:val="000000"/>
      <w:sz w:val="24"/>
      <w:szCs w:val="24"/>
    </w:rPr>
  </w:style>
  <w:style w:type="paragraph" w:customStyle="1" w:styleId="Noteikumutekstam">
    <w:name w:val="Noteikumu tekstam"/>
    <w:basedOn w:val="Parasts"/>
    <w:link w:val="NoteikumutekstamRakstz"/>
    <w:autoRedefine/>
    <w:uiPriority w:val="99"/>
    <w:rsid w:val="00C24A36"/>
    <w:pPr>
      <w:spacing w:after="120"/>
      <w:jc w:val="both"/>
    </w:pPr>
    <w:rPr>
      <w:rFonts w:asciiTheme="minorHAnsi" w:hAnsiTheme="minorHAnsi" w:cstheme="minorHAnsi"/>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3509fc7c63735674cace16f9338015fc">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b8df1e4829738a1291311f525f5a6c2"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3867-90D0-489B-89B8-F42AEFAF3276}"/>
</file>

<file path=customXml/itemProps2.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26DA056F-71D5-42D6-9AD0-6C9951941948}">
  <ds:schemaRefs>
    <ds:schemaRef ds:uri="http://schemas.microsoft.com/sharepoint/v3/contenttype/forms"/>
  </ds:schemaRefs>
</ds:datastoreItem>
</file>

<file path=customXml/itemProps4.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6447</TotalTime>
  <Pages>2</Pages>
  <Words>298</Words>
  <Characters>2324</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102</cp:revision>
  <cp:lastPrinted>2019-01-29T14:07:00Z</cp:lastPrinted>
  <dcterms:created xsi:type="dcterms:W3CDTF">2021-01-05T09:02:00Z</dcterms:created>
  <dcterms:modified xsi:type="dcterms:W3CDTF">2023-01-26T10:18:00Z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